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DC" w:rsidRPr="00652BB0" w:rsidRDefault="003122E1">
      <w:pPr>
        <w:rPr>
          <w:b/>
        </w:rPr>
      </w:pPr>
      <w:r w:rsidRPr="00652BB0">
        <w:rPr>
          <w:b/>
        </w:rPr>
        <w:t xml:space="preserve">ZGŁOSZENIE KANDYDATA/KANDYDATKI DO </w:t>
      </w:r>
      <w:r w:rsidR="006F41D1">
        <w:rPr>
          <w:b/>
        </w:rPr>
        <w:t>WŁADZ</w:t>
      </w:r>
      <w:r w:rsidRPr="00652BB0">
        <w:rPr>
          <w:b/>
        </w:rPr>
        <w:t xml:space="preserve"> ZLOP</w:t>
      </w:r>
    </w:p>
    <w:p w:rsidR="003122E1" w:rsidRDefault="003122E1">
      <w:r>
        <w:t>Tegoroczne Walne  Zebranie Sprawozdawcz</w:t>
      </w:r>
      <w:r w:rsidR="00C070F9">
        <w:t xml:space="preserve">o-wyborcze  </w:t>
      </w:r>
      <w:bookmarkStart w:id="0" w:name="_GoBack"/>
      <w:bookmarkEnd w:id="0"/>
      <w:r>
        <w:t xml:space="preserve"> Związku Lubuskich Organiza</w:t>
      </w:r>
      <w:r w:rsidR="006F41D1">
        <w:t xml:space="preserve">cji Pozarządowych odbędzie się 11 lipca </w:t>
      </w:r>
      <w:r>
        <w:t>20</w:t>
      </w:r>
      <w:r w:rsidR="006F41D1">
        <w:t>20</w:t>
      </w:r>
      <w:r>
        <w:t xml:space="preserve">r. w </w:t>
      </w:r>
      <w:r w:rsidR="006F41D1">
        <w:t>Dąbiu</w:t>
      </w:r>
      <w:r>
        <w:t xml:space="preserve">, ul. </w:t>
      </w:r>
      <w:r w:rsidR="006F41D1">
        <w:t>Strażacka 4 (Hala Sportowa)</w:t>
      </w:r>
      <w:r>
        <w:t>, początek o godz. 1</w:t>
      </w:r>
      <w:r w:rsidR="006F41D1">
        <w:t>2</w:t>
      </w:r>
      <w:r>
        <w:t>.00 (I termin) godz. 1</w:t>
      </w:r>
      <w:r w:rsidR="006F41D1">
        <w:t>2</w:t>
      </w:r>
      <w:r>
        <w:t>.30 (II termin).</w:t>
      </w:r>
    </w:p>
    <w:p w:rsidR="006F41D1" w:rsidRDefault="003122E1">
      <w:r>
        <w:t>W projekcie porządku obrad</w:t>
      </w:r>
      <w:r w:rsidR="006F41D1">
        <w:t xml:space="preserve"> jest wybór władz ZLOP tj.</w:t>
      </w:r>
    </w:p>
    <w:p w:rsidR="006F41D1" w:rsidRDefault="006F41D1">
      <w:r>
        <w:t>- Prezesa ZLOP,</w:t>
      </w:r>
    </w:p>
    <w:p w:rsidR="006F41D1" w:rsidRDefault="006F41D1">
      <w:r>
        <w:t>- Zarządu ZLOP,</w:t>
      </w:r>
    </w:p>
    <w:p w:rsidR="006F41D1" w:rsidRDefault="006F41D1">
      <w:r>
        <w:t>- Komisji Rewizyjnej ZLOP.</w:t>
      </w:r>
    </w:p>
    <w:p w:rsidR="003122E1" w:rsidRDefault="003122E1">
      <w:r>
        <w:t xml:space="preserve">W związku z powyższym Zarząd ZLOP proponuje następujący tryb wyłonienia kandydatów do </w:t>
      </w:r>
      <w:r w:rsidR="006F41D1">
        <w:t>władz</w:t>
      </w:r>
      <w:r>
        <w:t xml:space="preserve"> ZLOP:</w:t>
      </w:r>
    </w:p>
    <w:p w:rsidR="003122E1" w:rsidRDefault="003122E1" w:rsidP="003122E1">
      <w:pPr>
        <w:pStyle w:val="Akapitzlist"/>
        <w:numPr>
          <w:ilvl w:val="0"/>
          <w:numId w:val="1"/>
        </w:numPr>
      </w:pPr>
      <w:r>
        <w:t>Organizacje członkowskie ZLOP mogą zgłosić  po jednym kandydacie  podając następujące dane:</w:t>
      </w:r>
    </w:p>
    <w:p w:rsidR="003122E1" w:rsidRDefault="003122E1" w:rsidP="003122E1">
      <w:pPr>
        <w:pStyle w:val="Akapitzlist"/>
        <w:numPr>
          <w:ilvl w:val="0"/>
          <w:numId w:val="2"/>
        </w:numPr>
      </w:pPr>
      <w:r>
        <w:t>nazwa organizacji zgłaszającej kandydata,</w:t>
      </w:r>
    </w:p>
    <w:p w:rsidR="003122E1" w:rsidRDefault="003122E1" w:rsidP="003122E1">
      <w:pPr>
        <w:pStyle w:val="Akapitzlist"/>
        <w:numPr>
          <w:ilvl w:val="0"/>
          <w:numId w:val="2"/>
        </w:numPr>
      </w:pPr>
      <w:r>
        <w:t xml:space="preserve">imię i nazwisko kandydata, funkcja w organizacji </w:t>
      </w:r>
      <w:r w:rsidR="00FE686E">
        <w:t>zgłaszającej oraz nr tel. i adres poczty elektronicznej,</w:t>
      </w:r>
    </w:p>
    <w:p w:rsidR="00FE686E" w:rsidRDefault="00FE686E" w:rsidP="003122E1">
      <w:pPr>
        <w:pStyle w:val="Akapitzlist"/>
        <w:numPr>
          <w:ilvl w:val="0"/>
          <w:numId w:val="2"/>
        </w:numPr>
      </w:pPr>
      <w:r>
        <w:t>krótkie uzasadnienie kandydatury,</w:t>
      </w:r>
    </w:p>
    <w:p w:rsidR="00FE686E" w:rsidRDefault="00FE686E" w:rsidP="003122E1">
      <w:pPr>
        <w:pStyle w:val="Akapitzlist"/>
        <w:numPr>
          <w:ilvl w:val="0"/>
          <w:numId w:val="2"/>
        </w:numPr>
      </w:pPr>
      <w:r>
        <w:t>„oferta” kandydata  - jakimi wyzwaniami/zagadnieniami chce się zająć w ZLOP.</w:t>
      </w:r>
    </w:p>
    <w:p w:rsidR="003122E1" w:rsidRDefault="003122E1" w:rsidP="003122E1">
      <w:pPr>
        <w:pStyle w:val="Akapitzlist"/>
      </w:pPr>
    </w:p>
    <w:p w:rsidR="003122E1" w:rsidRDefault="00FE686E" w:rsidP="003122E1">
      <w:pPr>
        <w:pStyle w:val="Akapitzlist"/>
        <w:numPr>
          <w:ilvl w:val="0"/>
          <w:numId w:val="1"/>
        </w:numPr>
      </w:pPr>
      <w:r>
        <w:t xml:space="preserve">Zgłoszenie kandydatury należy wysłać elektronicznie na adres; </w:t>
      </w:r>
      <w:hyperlink r:id="rId5" w:history="1">
        <w:r w:rsidR="006F41D1" w:rsidRPr="003D4777">
          <w:rPr>
            <w:rStyle w:val="Hipercze"/>
          </w:rPr>
          <w:t>zlop.biuro@gmail.com</w:t>
        </w:r>
      </w:hyperlink>
    </w:p>
    <w:p w:rsidR="00FE686E" w:rsidRDefault="00FE686E" w:rsidP="003122E1">
      <w:pPr>
        <w:pStyle w:val="Akapitzlist"/>
        <w:numPr>
          <w:ilvl w:val="0"/>
          <w:numId w:val="1"/>
        </w:numPr>
      </w:pPr>
      <w:r>
        <w:t>Kandydat do</w:t>
      </w:r>
      <w:r w:rsidR="006F41D1">
        <w:t xml:space="preserve"> władz</w:t>
      </w:r>
      <w:r>
        <w:t xml:space="preserve"> ZLOP „musi” reprezentować daną organizację na Walnym Zebraniu  ZLOP.</w:t>
      </w:r>
    </w:p>
    <w:p w:rsidR="00FE686E" w:rsidRDefault="00FE686E" w:rsidP="006F41D1">
      <w:pPr>
        <w:pStyle w:val="Akapitzlist"/>
      </w:pPr>
    </w:p>
    <w:p w:rsidR="00FE686E" w:rsidRDefault="00FE686E" w:rsidP="00FE686E">
      <w:r>
        <w:t>Uwaga:</w:t>
      </w:r>
    </w:p>
    <w:p w:rsidR="00FE686E" w:rsidRDefault="00FE686E" w:rsidP="00FE686E">
      <w:r>
        <w:t xml:space="preserve">Zgodnie z § ust. 3 członkami </w:t>
      </w:r>
      <w:r w:rsidR="006F41D1">
        <w:t>władz ZLOP</w:t>
      </w:r>
      <w:r>
        <w:t xml:space="preserve"> nie mogą być osoby skazane prawomocnym wyrokiem za przestępstwo umyślne ścigane z oskarżenia publicznego lub przestępstwo skarbowe.</w:t>
      </w:r>
    </w:p>
    <w:sectPr w:rsidR="00FE6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E76DB"/>
    <w:multiLevelType w:val="hybridMultilevel"/>
    <w:tmpl w:val="720EE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81B9E"/>
    <w:multiLevelType w:val="hybridMultilevel"/>
    <w:tmpl w:val="BAC0D6AE"/>
    <w:lvl w:ilvl="0" w:tplc="44609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E1"/>
    <w:rsid w:val="003122E1"/>
    <w:rsid w:val="00652BB0"/>
    <w:rsid w:val="006F41D1"/>
    <w:rsid w:val="00C070F9"/>
    <w:rsid w:val="00C22BDC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BBD01"/>
  <w15:chartTrackingRefBased/>
  <w15:docId w15:val="{E0260037-BFC8-4F24-ACCB-4D468B47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22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E68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lop.biu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Romek</dc:creator>
  <cp:keywords/>
  <dc:description/>
  <cp:lastModifiedBy>Romek</cp:lastModifiedBy>
  <cp:revision>3</cp:revision>
  <dcterms:created xsi:type="dcterms:W3CDTF">2020-06-30T13:52:00Z</dcterms:created>
  <dcterms:modified xsi:type="dcterms:W3CDTF">2020-06-30T14:01:00Z</dcterms:modified>
</cp:coreProperties>
</file>